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C1" w:rsidRDefault="00056AC1" w:rsidP="00056AC1">
      <w:pPr>
        <w:tabs>
          <w:tab w:val="left" w:pos="7125"/>
        </w:tabs>
        <w:autoSpaceDN w:val="0"/>
        <w:jc w:val="both"/>
        <w:textAlignment w:val="baseline"/>
        <w:rPr>
          <w:kern w:val="3"/>
          <w:sz w:val="28"/>
          <w:szCs w:val="28"/>
          <w:lang w:val="uk-UA"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4500"/>
        <w:gridCol w:w="4196"/>
      </w:tblGrid>
      <w:tr w:rsidR="00056AC1" w:rsidTr="00056AC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>Відомості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>Показники</w:t>
            </w:r>
          </w:p>
        </w:tc>
      </w:tr>
      <w:tr w:rsidR="00056AC1" w:rsidTr="00056AC1">
        <w:trPr>
          <w:trHeight w:val="3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both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українська</w:t>
            </w:r>
          </w:p>
        </w:tc>
      </w:tr>
      <w:tr w:rsidR="00056AC1" w:rsidTr="00056AC1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both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Кількість груп всього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9</w:t>
            </w:r>
          </w:p>
        </w:tc>
      </w:tr>
      <w:tr w:rsidR="00056AC1" w:rsidTr="00056AC1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AC1" w:rsidRDefault="00056AC1" w:rsidP="00AC1FAF">
            <w:pPr>
              <w:suppressAutoHyphens w:val="0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right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</w:tr>
      <w:tr w:rsidR="00056AC1" w:rsidTr="00056AC1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AC1" w:rsidRDefault="00056AC1" w:rsidP="00AC1FAF">
            <w:pPr>
              <w:suppressAutoHyphens w:val="0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right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дошкільні групи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Pr="007A7239" w:rsidRDefault="00056AC1" w:rsidP="00AC1FAF">
            <w:pPr>
              <w:autoSpaceDN w:val="0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11 з них: 9</w:t>
            </w:r>
            <w:r w:rsidRPr="007A7239">
              <w:rPr>
                <w:b/>
                <w:color w:val="000000"/>
                <w:kern w:val="3"/>
                <w:sz w:val="28"/>
                <w:szCs w:val="28"/>
                <w:lang w:val="uk-UA"/>
              </w:rPr>
              <w:t xml:space="preserve"> груп – </w:t>
            </w:r>
            <w:proofErr w:type="spellStart"/>
            <w:r w:rsidRPr="007A7239">
              <w:rPr>
                <w:b/>
                <w:color w:val="000000"/>
                <w:kern w:val="3"/>
                <w:sz w:val="28"/>
                <w:szCs w:val="28"/>
                <w:lang w:val="uk-UA"/>
              </w:rPr>
              <w:t>офлайн</w:t>
            </w:r>
            <w:proofErr w:type="spellEnd"/>
            <w:r w:rsidRPr="007A7239">
              <w:rPr>
                <w:b/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</w:p>
          <w:p w:rsidR="00056AC1" w:rsidRPr="00BB2A2E" w:rsidRDefault="00056AC1" w:rsidP="00AC1FAF">
            <w:pPr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 w:rsidRPr="00BB2A2E">
              <w:rPr>
                <w:color w:val="000000"/>
                <w:kern w:val="3"/>
                <w:sz w:val="28"/>
                <w:szCs w:val="28"/>
                <w:lang w:val="uk-UA"/>
              </w:rPr>
              <w:t>IІ молодших  –  2 групи;</w:t>
            </w:r>
          </w:p>
          <w:p w:rsidR="00056AC1" w:rsidRPr="00BB2A2E" w:rsidRDefault="00056AC1" w:rsidP="00AC1FAF">
            <w:pPr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 xml:space="preserve">середні інклюзивні – 2 </w:t>
            </w:r>
            <w:r w:rsidRPr="00BB2A2E">
              <w:rPr>
                <w:color w:val="000000"/>
                <w:kern w:val="3"/>
                <w:sz w:val="28"/>
                <w:szCs w:val="28"/>
                <w:lang w:val="uk-UA"/>
              </w:rPr>
              <w:t xml:space="preserve">групи; </w:t>
            </w:r>
          </w:p>
          <w:p w:rsidR="00056AC1" w:rsidRPr="00BB2A2E" w:rsidRDefault="00056AC1" w:rsidP="00AC1FAF">
            <w:pPr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>старші інклюзивні  –  3 групи;</w:t>
            </w:r>
          </w:p>
          <w:p w:rsidR="00056AC1" w:rsidRPr="00BB2A2E" w:rsidRDefault="00056AC1" w:rsidP="00AC1FAF">
            <w:pPr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 xml:space="preserve">1 – </w:t>
            </w:r>
            <w:r w:rsidRPr="00F90F6B">
              <w:rPr>
                <w:color w:val="000000"/>
                <w:kern w:val="3"/>
                <w:lang w:val="uk-UA"/>
              </w:rPr>
              <w:t xml:space="preserve">група </w:t>
            </w:r>
            <w:r w:rsidR="00F90F6B" w:rsidRPr="00F90F6B">
              <w:rPr>
                <w:color w:val="000000"/>
                <w:kern w:val="3"/>
                <w:lang w:val="uk-UA"/>
              </w:rPr>
              <w:t>-</w:t>
            </w:r>
            <w:r w:rsidR="00F90F6B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 w:rsidR="00F90F6B">
              <w:rPr>
                <w:lang w:val="uk-UA"/>
              </w:rPr>
              <w:t>д</w:t>
            </w:r>
            <w:r w:rsidR="00F90F6B">
              <w:rPr>
                <w:lang w:val="uk-UA"/>
              </w:rPr>
              <w:t>іти із складними порушеннями розвитку(що передбачають поєднання різних категорій(типів) особливих освітніх потреб(труднощів)</w:t>
            </w:r>
          </w:p>
          <w:p w:rsidR="00056AC1" w:rsidRPr="00BB2A2E" w:rsidRDefault="00056AC1" w:rsidP="00AC1FAF">
            <w:pPr>
              <w:autoSpaceDN w:val="0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color w:val="000000"/>
                <w:kern w:val="3"/>
                <w:sz w:val="28"/>
                <w:szCs w:val="28"/>
                <w:lang w:val="uk-UA"/>
              </w:rPr>
              <w:t xml:space="preserve">1 – </w:t>
            </w:r>
            <w:r w:rsidRPr="00F90F6B">
              <w:rPr>
                <w:color w:val="000000"/>
                <w:kern w:val="3"/>
                <w:lang w:val="uk-UA"/>
              </w:rPr>
              <w:t>група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 w:rsidR="00F90F6B">
              <w:rPr>
                <w:lang w:val="uk-UA"/>
              </w:rPr>
              <w:t>д</w:t>
            </w:r>
            <w:r w:rsidR="00F90F6B">
              <w:rPr>
                <w:lang w:val="uk-UA"/>
              </w:rPr>
              <w:t>іти з функціональними фізичними або моторними труднощами, що передбачають обмеження опорно-рухової(кістково-м’язової) функції</w:t>
            </w:r>
          </w:p>
        </w:tc>
        <w:bookmarkStart w:id="0" w:name="_GoBack"/>
        <w:bookmarkEnd w:id="0"/>
      </w:tr>
      <w:tr w:rsidR="00056AC1" w:rsidTr="00056AC1">
        <w:trPr>
          <w:trHeight w:val="318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both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Режим роботи груп: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snapToGrid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</w:tr>
      <w:tr w:rsidR="00056AC1" w:rsidTr="00056AC1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AC1" w:rsidRDefault="00056AC1" w:rsidP="00AC1FAF">
            <w:pPr>
              <w:suppressAutoHyphens w:val="0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right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10,5 годин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8</w:t>
            </w:r>
          </w:p>
        </w:tc>
      </w:tr>
      <w:tr w:rsidR="00056AC1" w:rsidTr="00056AC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AC1" w:rsidRDefault="00056AC1" w:rsidP="00AC1FAF">
            <w:pPr>
              <w:suppressAutoHyphens w:val="0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right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12 годин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1</w:t>
            </w:r>
          </w:p>
        </w:tc>
      </w:tr>
      <w:tr w:rsidR="00056AC1" w:rsidTr="00056AC1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both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Кількість вихованців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C1" w:rsidRDefault="00056AC1" w:rsidP="00AC1FAF">
            <w:pPr>
              <w:autoSpaceDN w:val="0"/>
              <w:jc w:val="center"/>
              <w:textAlignment w:val="baseline"/>
              <w:rPr>
                <w:b/>
                <w:color w:val="000000"/>
                <w:kern w:val="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kern w:val="3"/>
                <w:sz w:val="28"/>
                <w:szCs w:val="28"/>
                <w:lang w:val="uk-UA"/>
              </w:rPr>
              <w:t>113</w:t>
            </w:r>
          </w:p>
        </w:tc>
      </w:tr>
    </w:tbl>
    <w:p w:rsidR="00394FFF" w:rsidRDefault="00394FFF"/>
    <w:sectPr w:rsidR="0039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B6"/>
    <w:rsid w:val="00056AC1"/>
    <w:rsid w:val="00334AB6"/>
    <w:rsid w:val="00394FFF"/>
    <w:rsid w:val="00F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6BB6"/>
  <w15:chartTrackingRefBased/>
  <w15:docId w15:val="{A5A55436-D979-43EB-BFB9-FCB5331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2025-10-29T09:54:00Z</dcterms:created>
  <dcterms:modified xsi:type="dcterms:W3CDTF">2025-10-29T10:10:00Z</dcterms:modified>
</cp:coreProperties>
</file>